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D61B" w14:textId="1A29EFFE" w:rsidR="00D54A48" w:rsidRPr="00456F66" w:rsidRDefault="00A44FDA">
      <w:pPr>
        <w:jc w:val="center"/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</w:pPr>
      <w:r w:rsidRPr="00456F66"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  <w:t xml:space="preserve">Alternative Pathways Program </w:t>
      </w:r>
    </w:p>
    <w:p w14:paraId="596DE987" w14:textId="77777777" w:rsidR="006A0B71" w:rsidRPr="00456F66" w:rsidRDefault="006A0B71">
      <w:pPr>
        <w:jc w:val="center"/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</w:pPr>
    </w:p>
    <w:p w14:paraId="697570DB" w14:textId="3F6A0F79" w:rsidR="00E82018" w:rsidRPr="00456F66" w:rsidRDefault="00E82018" w:rsidP="00E82018">
      <w:pPr>
        <w:jc w:val="center"/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</w:pP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Sfida e Kodimit  n</w:t>
      </w:r>
      <w:r w:rsidR="00E422F9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ë</w:t>
      </w: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 xml:space="preserve"> shkollat e Arsimit t</w:t>
      </w:r>
      <w:r w:rsidR="00E422F9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ë</w:t>
      </w: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 xml:space="preserve"> Mes</w:t>
      </w:r>
      <w:r w:rsidR="001300B7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ë</w:t>
      </w: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m t</w:t>
      </w:r>
      <w:r w:rsidR="00E422F9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ë</w:t>
      </w: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 xml:space="preserve"> </w:t>
      </w:r>
      <w:r w:rsidR="00E422F9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Lartë</w:t>
      </w:r>
    </w:p>
    <w:p w14:paraId="597775B2" w14:textId="77777777" w:rsidR="00E82018" w:rsidRDefault="00E82018" w:rsidP="00E82018">
      <w:pPr>
        <w:jc w:val="both"/>
        <w:rPr>
          <w:rFonts w:ascii="Arial" w:hAnsi="Arial" w:cs="Arial"/>
          <w:b/>
          <w:color w:val="A02B93" w:themeColor="accent5"/>
          <w:sz w:val="22"/>
          <w:szCs w:val="22"/>
          <w:lang w:val="de-DE"/>
        </w:rPr>
      </w:pPr>
    </w:p>
    <w:tbl>
      <w:tblPr>
        <w:tblStyle w:val="TableGrid"/>
        <w:tblW w:w="16304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835"/>
        <w:gridCol w:w="2693"/>
        <w:gridCol w:w="3119"/>
        <w:gridCol w:w="3262"/>
      </w:tblGrid>
      <w:tr w:rsidR="00CD2C32" w:rsidRPr="00CD2C32" w14:paraId="39A05A24" w14:textId="77777777" w:rsidTr="00CD2C32">
        <w:tc>
          <w:tcPr>
            <w:tcW w:w="1985" w:type="dxa"/>
            <w:shd w:val="clear" w:color="auto" w:fill="DAE9F7" w:themeFill="text2" w:themeFillTint="1A"/>
            <w:vAlign w:val="center"/>
          </w:tcPr>
          <w:p w14:paraId="69D70D59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Përshkruesit e kritereve</w:t>
            </w:r>
          </w:p>
        </w:tc>
        <w:tc>
          <w:tcPr>
            <w:tcW w:w="2410" w:type="dxa"/>
            <w:shd w:val="clear" w:color="auto" w:fill="DAE9F7" w:themeFill="text2" w:themeFillTint="1A"/>
            <w:vAlign w:val="center"/>
          </w:tcPr>
          <w:p w14:paraId="7A2811EE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Nivel i avancuar (5)</w:t>
            </w: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6E44C84D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Nivel shumë i mirë (4)</w:t>
            </w:r>
          </w:p>
        </w:tc>
        <w:tc>
          <w:tcPr>
            <w:tcW w:w="2693" w:type="dxa"/>
            <w:shd w:val="clear" w:color="auto" w:fill="DAE9F7" w:themeFill="text2" w:themeFillTint="1A"/>
            <w:vAlign w:val="center"/>
          </w:tcPr>
          <w:p w14:paraId="5FC52117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Nivel i kompetencës (3)</w:t>
            </w:r>
          </w:p>
        </w:tc>
        <w:tc>
          <w:tcPr>
            <w:tcW w:w="3119" w:type="dxa"/>
            <w:shd w:val="clear" w:color="auto" w:fill="DAE9F7" w:themeFill="text2" w:themeFillTint="1A"/>
            <w:vAlign w:val="center"/>
          </w:tcPr>
          <w:p w14:paraId="28935795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Afër nivelit të kompetencës (2)</w:t>
            </w:r>
          </w:p>
        </w:tc>
        <w:tc>
          <w:tcPr>
            <w:tcW w:w="3262" w:type="dxa"/>
            <w:shd w:val="clear" w:color="auto" w:fill="DAE9F7" w:themeFill="text2" w:themeFillTint="1A"/>
            <w:vAlign w:val="center"/>
          </w:tcPr>
          <w:p w14:paraId="3793BC02" w14:textId="77777777" w:rsidR="00CD2C32" w:rsidRPr="00CD2C32" w:rsidRDefault="00CD2C32" w:rsidP="00C14F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bCs/>
                <w:sz w:val="22"/>
                <w:szCs w:val="22"/>
              </w:rPr>
              <w:t>Nivel fillestar (1)</w:t>
            </w:r>
          </w:p>
        </w:tc>
      </w:tr>
      <w:tr w:rsidR="00CD2C32" w:rsidRPr="00CD2C32" w14:paraId="53880A0B" w14:textId="77777777" w:rsidTr="00CD2C32">
        <w:trPr>
          <w:trHeight w:val="1475"/>
        </w:trPr>
        <w:tc>
          <w:tcPr>
            <w:tcW w:w="1985" w:type="dxa"/>
            <w:vAlign w:val="center"/>
          </w:tcPr>
          <w:p w14:paraId="57AEE082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sz w:val="22"/>
                <w:szCs w:val="22"/>
              </w:rPr>
              <w:t>Specifikimet teknike</w:t>
            </w:r>
          </w:p>
        </w:tc>
        <w:tc>
          <w:tcPr>
            <w:tcW w:w="2410" w:type="dxa"/>
            <w:vAlign w:val="center"/>
          </w:tcPr>
          <w:p w14:paraId="6AE7B55D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Programi funksionon dhe përmbush të gjitha specifikimet teknike</w:t>
            </w:r>
          </w:p>
        </w:tc>
        <w:tc>
          <w:tcPr>
            <w:tcW w:w="2835" w:type="dxa"/>
            <w:vAlign w:val="center"/>
          </w:tcPr>
          <w:p w14:paraId="56259E54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7EBEE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Programi funksionon, jep rezultate të sakta dhe i shfaq ato saktë. Gjithashtu përmbush pjesën më të madhe të specifikimeve të tjera</w:t>
            </w:r>
          </w:p>
        </w:tc>
        <w:tc>
          <w:tcPr>
            <w:tcW w:w="2693" w:type="dxa"/>
            <w:vAlign w:val="center"/>
          </w:tcPr>
          <w:p w14:paraId="08630D7D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Programi jep rezultate të sakta, por i shfaq saktë vetëm disa prej tyre</w:t>
            </w:r>
          </w:p>
        </w:tc>
        <w:tc>
          <w:tcPr>
            <w:tcW w:w="3119" w:type="dxa"/>
            <w:vAlign w:val="center"/>
          </w:tcPr>
          <w:p w14:paraId="5B0929FC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Programi jep rezultate të sakta, por nuk i shfaq ato saktë</w:t>
            </w:r>
          </w:p>
        </w:tc>
        <w:tc>
          <w:tcPr>
            <w:tcW w:w="3262" w:type="dxa"/>
            <w:vAlign w:val="center"/>
          </w:tcPr>
          <w:p w14:paraId="099C7D85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2C32">
              <w:rPr>
                <w:rFonts w:ascii="Arial" w:hAnsi="Arial" w:cs="Arial"/>
                <w:sz w:val="22"/>
                <w:szCs w:val="22"/>
                <w:lang w:val="de-DE"/>
              </w:rPr>
              <w:t>Programi jep rezultate të pasakta</w:t>
            </w:r>
          </w:p>
        </w:tc>
      </w:tr>
      <w:tr w:rsidR="00CD2C32" w:rsidRPr="00CD2C32" w14:paraId="21A6DC44" w14:textId="77777777" w:rsidTr="00CD2C32">
        <w:tc>
          <w:tcPr>
            <w:tcW w:w="1985" w:type="dxa"/>
            <w:vAlign w:val="center"/>
          </w:tcPr>
          <w:p w14:paraId="24F620B7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sz w:val="22"/>
                <w:szCs w:val="22"/>
              </w:rPr>
              <w:t>Lexueshmëria</w:t>
            </w:r>
          </w:p>
          <w:p w14:paraId="1151C25B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899E78B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Kodi është jashtëzakonisht mirë i organizuar dhe i lehtë për t’u ndjekur</w:t>
            </w:r>
          </w:p>
        </w:tc>
        <w:tc>
          <w:tcPr>
            <w:tcW w:w="2835" w:type="dxa"/>
            <w:vAlign w:val="center"/>
          </w:tcPr>
          <w:p w14:paraId="135461BE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Kodi është mjaft i lehtë për t’u lexuar</w:t>
            </w:r>
          </w:p>
        </w:tc>
        <w:tc>
          <w:tcPr>
            <w:tcW w:w="2693" w:type="dxa"/>
            <w:vAlign w:val="center"/>
          </w:tcPr>
          <w:p w14:paraId="273669E0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Kodi është i lexueshëm vetëm nga një person që është i njoftuar për qëllimin e tij</w:t>
            </w:r>
          </w:p>
        </w:tc>
        <w:tc>
          <w:tcPr>
            <w:tcW w:w="3119" w:type="dxa"/>
            <w:vAlign w:val="center"/>
          </w:tcPr>
          <w:p w14:paraId="6D888486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Kodi është i organizuar dobët dhe shumë i vështirë për t’u lexuar</w:t>
            </w:r>
          </w:p>
        </w:tc>
        <w:tc>
          <w:tcPr>
            <w:tcW w:w="3262" w:type="dxa"/>
            <w:vAlign w:val="center"/>
          </w:tcPr>
          <w:p w14:paraId="2950F3D4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2C32">
              <w:rPr>
                <w:rFonts w:ascii="Arial" w:hAnsi="Arial" w:cs="Arial"/>
                <w:sz w:val="22"/>
                <w:szCs w:val="22"/>
                <w:lang w:val="de-DE"/>
              </w:rPr>
              <w:t>Kodi nuk mund të organizohet</w:t>
            </w:r>
          </w:p>
        </w:tc>
      </w:tr>
      <w:tr w:rsidR="00CD2C32" w:rsidRPr="00CD2C32" w14:paraId="047F911C" w14:textId="77777777" w:rsidTr="00CD2C32">
        <w:tc>
          <w:tcPr>
            <w:tcW w:w="1985" w:type="dxa"/>
            <w:vAlign w:val="center"/>
          </w:tcPr>
          <w:p w14:paraId="195CE4C9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sz w:val="22"/>
                <w:szCs w:val="22"/>
              </w:rPr>
              <w:t>Rishfrytëzimi</w:t>
            </w:r>
          </w:p>
        </w:tc>
        <w:tc>
          <w:tcPr>
            <w:tcW w:w="2410" w:type="dxa"/>
            <w:vAlign w:val="center"/>
          </w:tcPr>
          <w:p w14:paraId="1BC1C2D2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Kodi mund të rishfrytëzohet si i tërë apo secila pjesë e kodit mund të rishfrytëzohet</w:t>
            </w:r>
          </w:p>
        </w:tc>
        <w:tc>
          <w:tcPr>
            <w:tcW w:w="2835" w:type="dxa"/>
            <w:vAlign w:val="center"/>
          </w:tcPr>
          <w:p w14:paraId="735BB6EC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Pjesa më e madhe e kodit mund të rishfrytëzohet në programe të tjera</w:t>
            </w:r>
          </w:p>
        </w:tc>
        <w:tc>
          <w:tcPr>
            <w:tcW w:w="2693" w:type="dxa"/>
            <w:vAlign w:val="center"/>
          </w:tcPr>
          <w:p w14:paraId="20856443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Disa pjesë të kodit mund të rishfrytëzohen në programe të tjera</w:t>
            </w:r>
          </w:p>
        </w:tc>
        <w:tc>
          <w:tcPr>
            <w:tcW w:w="3119" w:type="dxa"/>
            <w:vAlign w:val="center"/>
          </w:tcPr>
          <w:p w14:paraId="386420CD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Vetëm disa pjesë të kodit mund të rishfrytëzohen,por disa pjesë nuk mund të përdoren në programe të tjera</w:t>
            </w:r>
          </w:p>
        </w:tc>
        <w:tc>
          <w:tcPr>
            <w:tcW w:w="3262" w:type="dxa"/>
            <w:vAlign w:val="center"/>
          </w:tcPr>
          <w:p w14:paraId="744B36BB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Kodi nuk është i organizuar për rishfrytëzim</w:t>
            </w:r>
          </w:p>
        </w:tc>
      </w:tr>
      <w:tr w:rsidR="00CD2C32" w:rsidRPr="00CD2C32" w14:paraId="243B9704" w14:textId="77777777" w:rsidTr="00CD2C32">
        <w:trPr>
          <w:trHeight w:val="2057"/>
        </w:trPr>
        <w:tc>
          <w:tcPr>
            <w:tcW w:w="1985" w:type="dxa"/>
            <w:vAlign w:val="center"/>
          </w:tcPr>
          <w:p w14:paraId="2CEE8550" w14:textId="77777777" w:rsidR="00CD2C32" w:rsidRPr="00CD2C32" w:rsidRDefault="00CD2C32" w:rsidP="00C14F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2C32">
              <w:rPr>
                <w:rFonts w:ascii="Arial" w:hAnsi="Arial" w:cs="Arial"/>
                <w:b/>
                <w:sz w:val="22"/>
                <w:szCs w:val="22"/>
              </w:rPr>
              <w:t>Aftësia logjike për të specifikuar kushte, rrjedhë të kontrollit dhe struktura të të dhënave që përputhen me fushën e problemit</w:t>
            </w:r>
          </w:p>
        </w:tc>
        <w:tc>
          <w:tcPr>
            <w:tcW w:w="2410" w:type="dxa"/>
            <w:vAlign w:val="center"/>
          </w:tcPr>
          <w:p w14:paraId="557D12FF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E9EAC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Logjika e programit është e saktë, pa gabime të identifikuara që tejkalojnë kufijtë dhe pa kushte të panevojshme ose kundërshtuese</w:t>
            </w:r>
          </w:p>
          <w:p w14:paraId="752A04BF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05128A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Logjika e programit është kryesisht e saktë, por mund të ketë gabime që tejkalojnë kufijtë ose kushte të panevojshme ose kundërshtuese herë pas here</w:t>
            </w:r>
          </w:p>
        </w:tc>
        <w:tc>
          <w:tcPr>
            <w:tcW w:w="2693" w:type="dxa"/>
            <w:vAlign w:val="center"/>
          </w:tcPr>
          <w:p w14:paraId="25A51B6A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Logjika e programit është në rrugën e duhur dhe tregon njohje të kushteve të kufijve (si &lt; kundrejt &lt;=)</w:t>
            </w:r>
          </w:p>
        </w:tc>
        <w:tc>
          <w:tcPr>
            <w:tcW w:w="3119" w:type="dxa"/>
            <w:vAlign w:val="center"/>
          </w:tcPr>
          <w:p w14:paraId="4A197ED5" w14:textId="77777777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Logjika e programit është në rrugën e duhur pa unaza (loops) të pafundme, por nuk tregon njohje të kushteve të kufijve (si &lt; kundrejt &lt;=)</w:t>
            </w:r>
          </w:p>
        </w:tc>
        <w:tc>
          <w:tcPr>
            <w:tcW w:w="3262" w:type="dxa"/>
            <w:vAlign w:val="center"/>
          </w:tcPr>
          <w:p w14:paraId="4F239C9A" w14:textId="3399690C" w:rsidR="00CD2C32" w:rsidRPr="00CD2C32" w:rsidRDefault="00CD2C32" w:rsidP="00C14F25">
            <w:pPr>
              <w:rPr>
                <w:rFonts w:ascii="Arial" w:hAnsi="Arial" w:cs="Arial"/>
                <w:sz w:val="22"/>
                <w:szCs w:val="22"/>
              </w:rPr>
            </w:pPr>
            <w:r w:rsidRPr="00CD2C32">
              <w:rPr>
                <w:rFonts w:ascii="Arial" w:hAnsi="Arial" w:cs="Arial"/>
                <w:sz w:val="22"/>
                <w:szCs w:val="22"/>
              </w:rPr>
              <w:t>Programi përmban disa kushte që specifikojnë të kundërtën e asaj që kërkohet (më e vogël se kundrejt më e madhe se), ngatërron operatorët Boolean DHE/OSE, ose çon në unaza apo përsëritje të pafund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14:paraId="06E536C4" w14:textId="7279ABBF" w:rsidR="002823F4" w:rsidRPr="00451B23" w:rsidRDefault="002823F4" w:rsidP="00CD2C32">
      <w:pPr>
        <w:jc w:val="both"/>
        <w:rPr>
          <w:rFonts w:ascii="Arial" w:hAnsi="Arial" w:cs="Arial"/>
          <w:b/>
          <w:bCs/>
        </w:rPr>
      </w:pPr>
    </w:p>
    <w:sectPr w:rsidR="002823F4" w:rsidRPr="00451B23" w:rsidSect="00CD2C3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276" w:right="2856" w:bottom="1127" w:left="2269" w:header="0" w:footer="3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0074" w14:textId="77777777" w:rsidR="00E533A2" w:rsidRDefault="00E533A2">
      <w:r>
        <w:separator/>
      </w:r>
    </w:p>
  </w:endnote>
  <w:endnote w:type="continuationSeparator" w:id="0">
    <w:p w14:paraId="15929026" w14:textId="77777777" w:rsidR="00E533A2" w:rsidRDefault="00E5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ish Council Sans">
    <w:altName w:val="Calibri"/>
    <w:panose1 w:val="00000000000000000000"/>
    <w:charset w:val="00"/>
    <w:family w:val="roman"/>
    <w:notTrueType/>
    <w:pitch w:val="default"/>
  </w:font>
  <w:font w:name="British Council Sans Headline"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D625" w14:textId="77777777" w:rsidR="00A44FDA" w:rsidRDefault="00A44FDA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6E70D626" w14:textId="77777777" w:rsidR="00A44FDA" w:rsidRDefault="00A44FDA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1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6E70D627" w14:textId="77777777" w:rsidR="00A44FDA" w:rsidRDefault="00A44FDA">
    <w:pPr>
      <w:pStyle w:val="Footer"/>
      <w:ind w:left="-1276"/>
      <w:rPr>
        <w:rFonts w:ascii="British Council Sans" w:hAnsi="British Council Sans" w:cs="British Council Sans Headline" w:hint="eastAsia"/>
      </w:rPr>
    </w:pPr>
  </w:p>
  <w:p w14:paraId="6E70D628" w14:textId="77777777" w:rsidR="00A44FDA" w:rsidRDefault="00A44FDA">
    <w:pPr>
      <w:pStyle w:val="Footer"/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D62C" w14:textId="77777777" w:rsidR="00A44FDA" w:rsidRDefault="00A44FDA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6E70D62D" w14:textId="77777777" w:rsidR="00A44FDA" w:rsidRDefault="00A44FDA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2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6E70D62E" w14:textId="77777777" w:rsidR="00A44FDA" w:rsidRDefault="00A44FDA">
    <w:pPr>
      <w:pStyle w:val="Footer"/>
      <w:ind w:left="-1276"/>
      <w:rPr>
        <w:rFonts w:ascii="British Council Sans" w:hAnsi="British Council Sans" w:cs="British Council Sans Headline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EC21" w14:textId="77777777" w:rsidR="00E533A2" w:rsidRDefault="00E533A2">
      <w:r>
        <w:rPr>
          <w:color w:val="000000"/>
        </w:rPr>
        <w:separator/>
      </w:r>
    </w:p>
  </w:footnote>
  <w:footnote w:type="continuationSeparator" w:id="0">
    <w:p w14:paraId="4D6F4A7F" w14:textId="77777777" w:rsidR="00E533A2" w:rsidRDefault="00E5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D623" w14:textId="77777777" w:rsidR="00A44FDA" w:rsidRDefault="00A44FDA">
    <w:pPr>
      <w:pStyle w:val="Header"/>
      <w:ind w:hanging="1276"/>
    </w:pPr>
    <w:r>
      <w:rPr>
        <w:noProof/>
      </w:rPr>
      <w:drawing>
        <wp:inline distT="0" distB="0" distL="0" distR="0" wp14:anchorId="6E70D61B" wp14:editId="6E70D61C">
          <wp:extent cx="7654671" cy="1543507"/>
          <wp:effectExtent l="0" t="0" r="3429" b="0"/>
          <wp:docPr id="664019340" name="Picture 11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4671" cy="15435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D62A" w14:textId="75DB0B8B" w:rsidR="00A44FDA" w:rsidRDefault="00CD2C32">
    <w:pPr>
      <w:pStyle w:val="Header"/>
      <w:tabs>
        <w:tab w:val="clear" w:pos="8640"/>
        <w:tab w:val="right" w:pos="9498"/>
      </w:tabs>
      <w:ind w:left="-1276" w:right="-1"/>
    </w:pPr>
    <w:r>
      <w:t xml:space="preserve">    </w:t>
    </w:r>
    <w:r w:rsidR="00A44FDA">
      <w:rPr>
        <w:noProof/>
      </w:rPr>
      <w:drawing>
        <wp:inline distT="0" distB="0" distL="0" distR="0" wp14:anchorId="6E70D61D" wp14:editId="4A40C959">
          <wp:extent cx="8782050" cy="1174750"/>
          <wp:effectExtent l="0" t="0" r="0" b="6350"/>
          <wp:docPr id="1960278923" name="Picture 5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5564" cy="11752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314BE"/>
    <w:multiLevelType w:val="hybridMultilevel"/>
    <w:tmpl w:val="BD12F3E4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2AA"/>
    <w:multiLevelType w:val="multilevel"/>
    <w:tmpl w:val="DF8CC284"/>
    <w:lvl w:ilvl="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797517"/>
    <w:multiLevelType w:val="hybridMultilevel"/>
    <w:tmpl w:val="3DBCC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782D9C"/>
    <w:multiLevelType w:val="hybridMultilevel"/>
    <w:tmpl w:val="E5F20392"/>
    <w:lvl w:ilvl="0" w:tplc="01186C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124A5"/>
    <w:multiLevelType w:val="multilevel"/>
    <w:tmpl w:val="012690DC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decimal"/>
      <w:lvlText w:val=".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.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decimal"/>
      <w:lvlText w:val="."/>
      <w:lvlJc w:val="left"/>
      <w:pPr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."/>
      <w:lvlJc w:val="left"/>
      <w:pPr>
        <w:ind w:left="25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decimal"/>
      <w:lvlText w:val="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 w16cid:durableId="1424230473">
    <w:abstractNumId w:val="6"/>
  </w:num>
  <w:num w:numId="2" w16cid:durableId="1766226560">
    <w:abstractNumId w:val="2"/>
  </w:num>
  <w:num w:numId="3" w16cid:durableId="724914886">
    <w:abstractNumId w:val="0"/>
  </w:num>
  <w:num w:numId="4" w16cid:durableId="1119832914">
    <w:abstractNumId w:val="1"/>
  </w:num>
  <w:num w:numId="5" w16cid:durableId="261764960">
    <w:abstractNumId w:val="3"/>
  </w:num>
  <w:num w:numId="6" w16cid:durableId="964391684">
    <w:abstractNumId w:val="5"/>
  </w:num>
  <w:num w:numId="7" w16cid:durableId="111562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8"/>
    <w:rsid w:val="00002023"/>
    <w:rsid w:val="00050265"/>
    <w:rsid w:val="00062ADF"/>
    <w:rsid w:val="00125312"/>
    <w:rsid w:val="001300B7"/>
    <w:rsid w:val="00132840"/>
    <w:rsid w:val="0019764B"/>
    <w:rsid w:val="001B4F35"/>
    <w:rsid w:val="001B7D66"/>
    <w:rsid w:val="00206865"/>
    <w:rsid w:val="00270364"/>
    <w:rsid w:val="002823F4"/>
    <w:rsid w:val="002D482B"/>
    <w:rsid w:val="003207A0"/>
    <w:rsid w:val="003507CA"/>
    <w:rsid w:val="003B222A"/>
    <w:rsid w:val="003B5102"/>
    <w:rsid w:val="0042445A"/>
    <w:rsid w:val="00451B23"/>
    <w:rsid w:val="00456F66"/>
    <w:rsid w:val="00465548"/>
    <w:rsid w:val="00483977"/>
    <w:rsid w:val="004922E3"/>
    <w:rsid w:val="0049236B"/>
    <w:rsid w:val="0049781E"/>
    <w:rsid w:val="004E0ECC"/>
    <w:rsid w:val="005324F7"/>
    <w:rsid w:val="005440DD"/>
    <w:rsid w:val="006454D5"/>
    <w:rsid w:val="00647B75"/>
    <w:rsid w:val="006A0023"/>
    <w:rsid w:val="006A0B71"/>
    <w:rsid w:val="006C5F31"/>
    <w:rsid w:val="006E2796"/>
    <w:rsid w:val="0070799F"/>
    <w:rsid w:val="007546E3"/>
    <w:rsid w:val="007B4713"/>
    <w:rsid w:val="007E3DB5"/>
    <w:rsid w:val="00915BC0"/>
    <w:rsid w:val="00916776"/>
    <w:rsid w:val="00942367"/>
    <w:rsid w:val="00946FE0"/>
    <w:rsid w:val="00986B4C"/>
    <w:rsid w:val="00A44FDA"/>
    <w:rsid w:val="00A6071F"/>
    <w:rsid w:val="00AC2421"/>
    <w:rsid w:val="00AD4139"/>
    <w:rsid w:val="00AE436E"/>
    <w:rsid w:val="00AF3F76"/>
    <w:rsid w:val="00BB44D2"/>
    <w:rsid w:val="00BC4A7B"/>
    <w:rsid w:val="00BF2BA6"/>
    <w:rsid w:val="00C12E0C"/>
    <w:rsid w:val="00C32186"/>
    <w:rsid w:val="00C32E9F"/>
    <w:rsid w:val="00C63283"/>
    <w:rsid w:val="00C72D86"/>
    <w:rsid w:val="00C8729F"/>
    <w:rsid w:val="00CA518E"/>
    <w:rsid w:val="00CD2C32"/>
    <w:rsid w:val="00CD5E08"/>
    <w:rsid w:val="00CE7FEA"/>
    <w:rsid w:val="00D2756C"/>
    <w:rsid w:val="00D5432F"/>
    <w:rsid w:val="00D54A48"/>
    <w:rsid w:val="00D85CC9"/>
    <w:rsid w:val="00D96A26"/>
    <w:rsid w:val="00DC1569"/>
    <w:rsid w:val="00E422F9"/>
    <w:rsid w:val="00E533A2"/>
    <w:rsid w:val="00E7687B"/>
    <w:rsid w:val="00E82018"/>
    <w:rsid w:val="00EE5B64"/>
    <w:rsid w:val="00F32DBE"/>
    <w:rsid w:val="00F545EE"/>
    <w:rsid w:val="00F57545"/>
    <w:rsid w:val="00F76958"/>
    <w:rsid w:val="00F7753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D61B"/>
  <w15:docId w15:val="{369A477C-E17C-449C-B001-9A382926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3283"/>
    <w:pPr>
      <w:suppressAutoHyphens w:val="0"/>
      <w:autoSpaceDN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Numbered">
    <w:name w:val="Numbered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63283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63283"/>
    <w:pPr>
      <w:widowControl w:val="0"/>
      <w:suppressAutoHyphens w:val="0"/>
      <w:autoSpaceDE w:val="0"/>
    </w:pPr>
    <w:rPr>
      <w:rFonts w:ascii="Arial" w:eastAsia="Arial" w:hAnsi="Arial" w:cs="Arial"/>
      <w:sz w:val="22"/>
      <w:szCs w:val="22"/>
      <w:lang w:bidi="en-US"/>
    </w:rPr>
  </w:style>
  <w:style w:type="character" w:styleId="CommentReference">
    <w:name w:val="annotation reference"/>
    <w:uiPriority w:val="99"/>
    <w:unhideWhenUsed/>
    <w:rsid w:val="00E8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18"/>
    <w:pPr>
      <w:suppressAutoHyphens w:val="0"/>
      <w:autoSpaceDN/>
      <w:spacing w:after="200"/>
    </w:pPr>
    <w:rPr>
      <w:rFonts w:ascii="Calibri" w:eastAsia="Calibri" w:hAnsi="Calibr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18"/>
    <w:rPr>
      <w:rFonts w:ascii="Calibri" w:eastAsia="Calibri" w:hAnsi="Calibri"/>
      <w:lang w:val="sq-AL"/>
    </w:rPr>
  </w:style>
  <w:style w:type="character" w:styleId="Hyperlink">
    <w:name w:val="Hyperlink"/>
    <w:uiPriority w:val="99"/>
    <w:unhideWhenUsed/>
    <w:rsid w:val="00E820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D2C32"/>
    <w:pPr>
      <w:autoSpaceDN/>
    </w:pPr>
    <w:rPr>
      <w:rFonts w:asciiTheme="minorHAnsi" w:eastAsiaTheme="minorHAnsi" w:hAnsiTheme="minorHAnsi" w:cstheme="minorBidi"/>
      <w:sz w:val="22"/>
      <w:szCs w:val="22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Nuredini\AppData\Local\Microsoft\Windows\INetCache\Template%20with%20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logo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EmarildaLeti</dc:creator>
  <dc:description/>
  <cp:lastModifiedBy>Leti, Emarilda (Regional CE cross sector/operations/development)</cp:lastModifiedBy>
  <cp:revision>4</cp:revision>
  <cp:lastPrinted>2024-01-10T09:30:00Z</cp:lastPrinted>
  <dcterms:created xsi:type="dcterms:W3CDTF">2024-10-16T10:08:00Z</dcterms:created>
  <dcterms:modified xsi:type="dcterms:W3CDTF">2024-12-27T11:55:00Z</dcterms:modified>
</cp:coreProperties>
</file>